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6DC" w:rsidRDefault="00C166DC" w:rsidP="00700242">
      <w:pPr>
        <w:spacing w:after="120"/>
        <w:jc w:val="center"/>
        <w:rPr>
          <w:b/>
          <w:lang w:val="ru-RU"/>
        </w:rPr>
      </w:pPr>
      <w:r>
        <w:rPr>
          <w:b/>
          <w:lang w:val="ru-RU"/>
        </w:rPr>
        <w:t>Приглашение к выражению заинтересованности</w:t>
      </w:r>
    </w:p>
    <w:p w:rsidR="00C166DC" w:rsidRPr="00700242" w:rsidRDefault="00C166DC" w:rsidP="00700242">
      <w:pPr>
        <w:spacing w:after="120"/>
        <w:jc w:val="center"/>
        <w:rPr>
          <w:b/>
          <w:lang w:val="ru-RU"/>
        </w:rPr>
      </w:pPr>
      <w:r w:rsidRPr="00700242">
        <w:rPr>
          <w:b/>
          <w:lang w:val="ru-RU"/>
        </w:rPr>
        <w:t>Оказание консультационных услуг</w:t>
      </w:r>
    </w:p>
    <w:p w:rsidR="00C166DC" w:rsidRDefault="00C166DC" w:rsidP="00C166DC">
      <w:pPr>
        <w:rPr>
          <w:lang w:val="ru-RU"/>
        </w:rPr>
      </w:pPr>
    </w:p>
    <w:p w:rsidR="00C166DC" w:rsidRDefault="00C166DC" w:rsidP="00C166DC">
      <w:pPr>
        <w:rPr>
          <w:lang w:val="ru-RU"/>
        </w:rPr>
      </w:pPr>
    </w:p>
    <w:p w:rsidR="00C166DC" w:rsidRDefault="00C166DC" w:rsidP="00C856FF">
      <w:pPr>
        <w:spacing w:after="120"/>
        <w:rPr>
          <w:lang w:val="ru-RU"/>
        </w:rPr>
      </w:pPr>
      <w:r>
        <w:rPr>
          <w:lang w:val="ru-RU"/>
        </w:rPr>
        <w:t>Российская Федерация</w:t>
      </w:r>
    </w:p>
    <w:p w:rsidR="00C166DC" w:rsidRPr="00C856FF" w:rsidRDefault="00C166DC" w:rsidP="00C856FF">
      <w:pPr>
        <w:spacing w:after="120"/>
        <w:rPr>
          <w:i/>
          <w:lang w:val="ru-RU"/>
        </w:rPr>
      </w:pPr>
      <w:r w:rsidRPr="00C856FF">
        <w:rPr>
          <w:i/>
          <w:lang w:val="ru-RU"/>
        </w:rPr>
        <w:t>Проект «Комплексное развитие территории и инфраструктуры малых исторических поселений»</w:t>
      </w:r>
    </w:p>
    <w:p w:rsidR="00C166DC" w:rsidRDefault="00C166DC" w:rsidP="00C856FF">
      <w:pPr>
        <w:spacing w:after="120"/>
        <w:rPr>
          <w:lang w:val="ru-RU"/>
        </w:rPr>
      </w:pPr>
      <w:r>
        <w:rPr>
          <w:lang w:val="ru-RU"/>
        </w:rPr>
        <w:t>Заём №</w:t>
      </w:r>
      <w:r w:rsidRPr="00700242">
        <w:rPr>
          <w:rFonts w:ascii="Palatino Linotype" w:hAnsi="Palatino Linotype"/>
          <w:szCs w:val="24"/>
          <w:lang w:val="ru-RU"/>
        </w:rPr>
        <w:t xml:space="preserve"> 18</w:t>
      </w:r>
      <w:r w:rsidRPr="001A57F4">
        <w:rPr>
          <w:rFonts w:ascii="Palatino Linotype" w:hAnsi="Palatino Linotype"/>
          <w:szCs w:val="24"/>
        </w:rPr>
        <w:t>RU</w:t>
      </w:r>
      <w:r w:rsidRPr="00700242">
        <w:rPr>
          <w:rFonts w:ascii="Palatino Linotype" w:hAnsi="Palatino Linotype"/>
          <w:szCs w:val="24"/>
          <w:lang w:val="ru-RU"/>
        </w:rPr>
        <w:t>02</w:t>
      </w:r>
    </w:p>
    <w:p w:rsidR="00C166DC" w:rsidRPr="006C627F" w:rsidRDefault="00C166DC" w:rsidP="00C856FF">
      <w:pPr>
        <w:spacing w:after="120"/>
        <w:rPr>
          <w:b/>
          <w:lang w:val="ru-RU"/>
        </w:rPr>
      </w:pPr>
      <w:r w:rsidRPr="006C627F">
        <w:rPr>
          <w:b/>
          <w:lang w:val="ru-RU"/>
        </w:rPr>
        <w:t>Наименование консультационных услуг:</w:t>
      </w:r>
    </w:p>
    <w:p w:rsidR="00C166DC" w:rsidRPr="00C856FF" w:rsidRDefault="00C166DC" w:rsidP="00C856FF">
      <w:pPr>
        <w:spacing w:after="120"/>
        <w:rPr>
          <w:i/>
          <w:lang w:val="ru-RU"/>
        </w:rPr>
      </w:pPr>
      <w:r w:rsidRPr="006C627F">
        <w:rPr>
          <w:i/>
          <w:lang w:val="ru-RU"/>
        </w:rPr>
        <w:t>Разработка научно-проектной документации, проектной документации в объёме стадии «Проект» и технической части тендерной документации по Подпроекту «</w:t>
      </w:r>
      <w:r w:rsidR="00B860CA" w:rsidRPr="006C627F">
        <w:rPr>
          <w:i/>
          <w:lang w:val="ru-RU"/>
        </w:rPr>
        <w:t>Создание на основе фрагмента городской структуры центра культурно-туристического развития исторического поселения</w:t>
      </w:r>
      <w:r w:rsidRPr="006C627F">
        <w:rPr>
          <w:i/>
          <w:lang w:val="ru-RU"/>
        </w:rPr>
        <w:t>» (</w:t>
      </w:r>
      <w:proofErr w:type="gramStart"/>
      <w:r w:rsidRPr="006C627F">
        <w:rPr>
          <w:i/>
          <w:lang w:val="ru-RU"/>
        </w:rPr>
        <w:t>г</w:t>
      </w:r>
      <w:proofErr w:type="gramEnd"/>
      <w:r w:rsidRPr="006C627F">
        <w:rPr>
          <w:i/>
          <w:lang w:val="ru-RU"/>
        </w:rPr>
        <w:t xml:space="preserve">. </w:t>
      </w:r>
      <w:r w:rsidR="00B860CA" w:rsidRPr="006C627F">
        <w:rPr>
          <w:i/>
          <w:lang w:val="ru-RU"/>
        </w:rPr>
        <w:t>Чистополь</w:t>
      </w:r>
      <w:r w:rsidRPr="006C627F">
        <w:rPr>
          <w:i/>
          <w:lang w:val="ru-RU"/>
        </w:rPr>
        <w:t xml:space="preserve">, </w:t>
      </w:r>
      <w:r w:rsidR="00B860CA" w:rsidRPr="006C627F">
        <w:rPr>
          <w:i/>
          <w:lang w:val="ru-RU"/>
        </w:rPr>
        <w:t>республика Татарстан</w:t>
      </w:r>
      <w:r w:rsidRPr="006C627F">
        <w:rPr>
          <w:i/>
          <w:lang w:val="ru-RU"/>
        </w:rPr>
        <w:t>)</w:t>
      </w:r>
    </w:p>
    <w:p w:rsidR="00C166DC" w:rsidRPr="001E518E" w:rsidRDefault="00C166DC" w:rsidP="00C856FF">
      <w:pPr>
        <w:spacing w:after="120"/>
        <w:rPr>
          <w:lang w:val="ru-RU"/>
        </w:rPr>
      </w:pPr>
      <w:r w:rsidRPr="006C627F">
        <w:rPr>
          <w:b/>
          <w:lang w:val="ru-RU"/>
        </w:rPr>
        <w:t>Номер закупки:</w:t>
      </w:r>
      <w:r w:rsidRPr="006C627F">
        <w:rPr>
          <w:lang w:val="ru-RU"/>
        </w:rPr>
        <w:t xml:space="preserve"> </w:t>
      </w:r>
      <w:proofErr w:type="gramStart"/>
      <w:r w:rsidR="006C627F" w:rsidRPr="006C627F">
        <w:rPr>
          <w:rFonts w:ascii="Palatino Linotype" w:hAnsi="Palatino Linotype"/>
          <w:szCs w:val="24"/>
        </w:rPr>
        <w:t>CH</w:t>
      </w:r>
      <w:r w:rsidRPr="006C627F">
        <w:rPr>
          <w:rFonts w:ascii="Palatino Linotype" w:hAnsi="Palatino Linotype"/>
          <w:szCs w:val="24"/>
          <w:lang w:val="ru-RU"/>
        </w:rPr>
        <w:t>(</w:t>
      </w:r>
      <w:proofErr w:type="gramEnd"/>
      <w:r w:rsidRPr="006C627F">
        <w:rPr>
          <w:rFonts w:ascii="Palatino Linotype" w:hAnsi="Palatino Linotype"/>
          <w:szCs w:val="24"/>
        </w:rPr>
        <w:t>d</w:t>
      </w:r>
      <w:r w:rsidRPr="006C627F">
        <w:rPr>
          <w:rFonts w:ascii="Palatino Linotype" w:hAnsi="Palatino Linotype"/>
          <w:szCs w:val="24"/>
          <w:lang w:val="ru-RU"/>
        </w:rPr>
        <w:t>)</w:t>
      </w:r>
    </w:p>
    <w:p w:rsidR="00C166DC" w:rsidRDefault="00E566A5" w:rsidP="006C627F">
      <w:pPr>
        <w:spacing w:after="240"/>
        <w:jc w:val="right"/>
        <w:rPr>
          <w:lang w:val="ru-RU"/>
        </w:rPr>
      </w:pPr>
      <w:r w:rsidRPr="002B6386">
        <w:rPr>
          <w:lang w:val="ru-RU"/>
        </w:rPr>
        <w:t xml:space="preserve">Дата: </w:t>
      </w:r>
      <w:r w:rsidR="006C627F" w:rsidRPr="002B6386">
        <w:rPr>
          <w:lang w:val="ru-RU"/>
        </w:rPr>
        <w:t>22</w:t>
      </w:r>
      <w:r w:rsidRPr="002B6386">
        <w:rPr>
          <w:lang w:val="ru-RU"/>
        </w:rPr>
        <w:t xml:space="preserve"> </w:t>
      </w:r>
      <w:r w:rsidR="006C627F" w:rsidRPr="002B6386">
        <w:rPr>
          <w:lang w:val="ru-RU"/>
        </w:rPr>
        <w:t>августа</w:t>
      </w:r>
      <w:r w:rsidRPr="002B6386">
        <w:rPr>
          <w:lang w:val="ru-RU"/>
        </w:rPr>
        <w:t xml:space="preserve"> 2019 г.</w:t>
      </w:r>
    </w:p>
    <w:p w:rsidR="00C166DC" w:rsidRDefault="00C166DC" w:rsidP="00C166DC">
      <w:pPr>
        <w:jc w:val="both"/>
        <w:rPr>
          <w:lang w:val="ru-RU"/>
        </w:rPr>
      </w:pPr>
      <w:r w:rsidRPr="008B066F">
        <w:rPr>
          <w:lang w:val="ru-RU"/>
        </w:rPr>
        <w:t>Российск</w:t>
      </w:r>
      <w:r>
        <w:rPr>
          <w:lang w:val="ru-RU"/>
        </w:rPr>
        <w:t>ая</w:t>
      </w:r>
      <w:r w:rsidRPr="008B066F">
        <w:rPr>
          <w:lang w:val="ru-RU"/>
        </w:rPr>
        <w:t xml:space="preserve"> Федераци</w:t>
      </w:r>
      <w:r>
        <w:rPr>
          <w:lang w:val="ru-RU"/>
        </w:rPr>
        <w:t xml:space="preserve">я получила от Нового </w:t>
      </w:r>
      <w:r w:rsidR="00C856FF">
        <w:rPr>
          <w:lang w:val="ru-RU"/>
        </w:rPr>
        <w:t>Б</w:t>
      </w:r>
      <w:r w:rsidRPr="00D41AC0">
        <w:rPr>
          <w:lang w:val="ru-RU"/>
        </w:rPr>
        <w:t>анк</w:t>
      </w:r>
      <w:r>
        <w:rPr>
          <w:lang w:val="ru-RU"/>
        </w:rPr>
        <w:t>а</w:t>
      </w:r>
      <w:r w:rsidRPr="00D41AC0">
        <w:rPr>
          <w:lang w:val="ru-RU"/>
        </w:rPr>
        <w:t xml:space="preserve"> </w:t>
      </w:r>
      <w:r w:rsidR="00C856FF">
        <w:rPr>
          <w:lang w:val="ru-RU"/>
        </w:rPr>
        <w:t>Р</w:t>
      </w:r>
      <w:r w:rsidRPr="00D41AC0">
        <w:rPr>
          <w:lang w:val="ru-RU"/>
        </w:rPr>
        <w:t>азвития (</w:t>
      </w:r>
      <w:r>
        <w:rPr>
          <w:lang w:val="ru-RU"/>
        </w:rPr>
        <w:t>НБР</w:t>
      </w:r>
      <w:r w:rsidRPr="00D41AC0">
        <w:rPr>
          <w:lang w:val="ru-RU"/>
        </w:rPr>
        <w:t>)</w:t>
      </w:r>
      <w:r>
        <w:rPr>
          <w:lang w:val="ru-RU"/>
        </w:rPr>
        <w:t xml:space="preserve"> средства в форме займа для </w:t>
      </w:r>
      <w:r w:rsidRPr="00D41AC0">
        <w:rPr>
          <w:lang w:val="ru-RU"/>
        </w:rPr>
        <w:t>реализации проекта</w:t>
      </w:r>
      <w:r w:rsidRPr="008B066F">
        <w:rPr>
          <w:lang w:val="ru-RU"/>
        </w:rPr>
        <w:t xml:space="preserve"> «Комплексное развитие территории и инфраструктуры малых исторических поселений»</w:t>
      </w:r>
      <w:r>
        <w:rPr>
          <w:lang w:val="ru-RU"/>
        </w:rPr>
        <w:t xml:space="preserve"> и предполагает использовать их, в том числе, для оплаты указанных выше консультационных услуг.</w:t>
      </w:r>
    </w:p>
    <w:p w:rsidR="00C166DC" w:rsidRDefault="00C166DC" w:rsidP="00C166DC">
      <w:pPr>
        <w:jc w:val="both"/>
        <w:rPr>
          <w:lang w:val="ru-RU"/>
        </w:rPr>
      </w:pPr>
    </w:p>
    <w:p w:rsidR="00C166DC" w:rsidRPr="006C627F" w:rsidRDefault="00C166DC" w:rsidP="00C166DC">
      <w:pPr>
        <w:jc w:val="both"/>
        <w:rPr>
          <w:lang w:val="ru-RU"/>
        </w:rPr>
      </w:pPr>
      <w:r w:rsidRPr="006C627F">
        <w:rPr>
          <w:lang w:val="ru-RU"/>
        </w:rPr>
        <w:t>В состав консультационных услуг (далее - Услуг) входит:</w:t>
      </w:r>
    </w:p>
    <w:p w:rsidR="00C166DC" w:rsidRPr="006C627F" w:rsidRDefault="00C166DC" w:rsidP="00C166DC">
      <w:pPr>
        <w:jc w:val="both"/>
        <w:rPr>
          <w:lang w:val="ru-RU"/>
        </w:rPr>
      </w:pPr>
    </w:p>
    <w:p w:rsidR="00C166DC" w:rsidRPr="006C627F" w:rsidRDefault="00C166DC" w:rsidP="00C166D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6C627F">
        <w:rPr>
          <w:spacing w:val="-2"/>
          <w:szCs w:val="24"/>
          <w:lang w:val="ru-RU"/>
        </w:rPr>
        <w:t>Проведение всех необходимых исследований, изысканий, обследований и других подготовительных работ, необходимых для разработки научно-проектной документации и</w:t>
      </w:r>
      <w:r w:rsidRPr="006C627F">
        <w:rPr>
          <w:lang w:val="ru-RU"/>
        </w:rPr>
        <w:t xml:space="preserve"> проектной документации в объёме </w:t>
      </w:r>
      <w:r w:rsidRPr="006C627F">
        <w:rPr>
          <w:spacing w:val="-2"/>
          <w:szCs w:val="24"/>
          <w:lang w:val="ru-RU"/>
        </w:rPr>
        <w:t>стадии «Проект»;</w:t>
      </w:r>
    </w:p>
    <w:p w:rsidR="00C166DC" w:rsidRPr="006C627F" w:rsidRDefault="00C166DC" w:rsidP="00C166D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6C627F">
        <w:rPr>
          <w:spacing w:val="-2"/>
          <w:szCs w:val="24"/>
          <w:lang w:val="ru-RU"/>
        </w:rPr>
        <w:t>Разработка и получение согласований на разработанную научно-проектную документацию и</w:t>
      </w:r>
      <w:r w:rsidRPr="006C627F">
        <w:rPr>
          <w:lang w:val="ru-RU"/>
        </w:rPr>
        <w:t xml:space="preserve"> проектную документацию </w:t>
      </w:r>
      <w:r w:rsidRPr="006C627F">
        <w:rPr>
          <w:spacing w:val="-2"/>
          <w:szCs w:val="24"/>
          <w:lang w:val="ru-RU"/>
        </w:rPr>
        <w:t>в объеме стадии «Проект» в соответствующих органах государственного контроля и надзора, организациях и ведомствах;</w:t>
      </w:r>
    </w:p>
    <w:p w:rsidR="00C166DC" w:rsidRPr="006C627F" w:rsidRDefault="00C166DC" w:rsidP="00C166D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6C627F">
        <w:rPr>
          <w:spacing w:val="-2"/>
          <w:szCs w:val="24"/>
          <w:lang w:val="ru-RU"/>
        </w:rPr>
        <w:t xml:space="preserve">Разработка в соответствии с требованиями и рекомендациями, изложенными в соответствующих комплектах последних версий типовой документации МБРР и на основе согласованной проектной документации, технической части тендерной документации для отбора генподрядчика. </w:t>
      </w:r>
    </w:p>
    <w:p w:rsidR="00E571B8" w:rsidRPr="00D95807" w:rsidRDefault="00E56629" w:rsidP="00E571B8">
      <w:pPr>
        <w:jc w:val="both"/>
        <w:rPr>
          <w:szCs w:val="24"/>
          <w:lang w:val="ru-RU"/>
        </w:rPr>
      </w:pPr>
      <w:r w:rsidRPr="00E56629">
        <w:rPr>
          <w:szCs w:val="24"/>
          <w:lang w:val="ru-RU"/>
        </w:rPr>
        <w:t>В рамках подпроекта предполагается осуществить реставрацию и приспособление ряда объектов культурного наследия, восстановить здания в центре города, воссоздавая историческую среду, и тем самым способствуя развитию культурно-познавательного туризма в данном историческом поселении.</w:t>
      </w:r>
    </w:p>
    <w:p w:rsidR="00C166DC" w:rsidRPr="00034771" w:rsidRDefault="00C166DC" w:rsidP="00700242">
      <w:pPr>
        <w:spacing w:before="240" w:after="240"/>
        <w:jc w:val="both"/>
        <w:rPr>
          <w:lang w:val="ru-RU"/>
        </w:rPr>
      </w:pPr>
      <w:r>
        <w:rPr>
          <w:szCs w:val="24"/>
          <w:lang w:val="ru-RU"/>
        </w:rPr>
        <w:t xml:space="preserve">Срок </w:t>
      </w:r>
      <w:r w:rsidR="004E54CD">
        <w:rPr>
          <w:szCs w:val="24"/>
          <w:lang w:val="ru-RU"/>
        </w:rPr>
        <w:t>оказания</w:t>
      </w:r>
      <w:r>
        <w:rPr>
          <w:szCs w:val="24"/>
          <w:lang w:val="ru-RU"/>
        </w:rPr>
        <w:t xml:space="preserve"> Услуг – 24 месяца.</w:t>
      </w:r>
    </w:p>
    <w:p w:rsidR="00C166DC" w:rsidRDefault="00C166DC" w:rsidP="00C166DC">
      <w:pPr>
        <w:jc w:val="both"/>
        <w:rPr>
          <w:lang w:val="ru-RU"/>
        </w:rPr>
      </w:pPr>
      <w:r>
        <w:rPr>
          <w:lang w:val="ru-RU"/>
        </w:rPr>
        <w:t xml:space="preserve">Фонд инвестиционных строительных проектов Санкт-Петербурга </w:t>
      </w:r>
      <w:r w:rsidRPr="00D41AC0">
        <w:rPr>
          <w:lang w:val="ru-RU"/>
        </w:rPr>
        <w:t>(</w:t>
      </w:r>
      <w:r>
        <w:rPr>
          <w:lang w:val="ru-RU"/>
        </w:rPr>
        <w:t>ФИСП</w:t>
      </w:r>
      <w:r w:rsidRPr="00D41AC0">
        <w:rPr>
          <w:lang w:val="ru-RU"/>
        </w:rPr>
        <w:t>)</w:t>
      </w:r>
      <w:r w:rsidRPr="00D41AC0">
        <w:rPr>
          <w:i/>
          <w:lang w:val="ru-RU"/>
        </w:rPr>
        <w:t xml:space="preserve">, </w:t>
      </w:r>
      <w:r w:rsidRPr="00D41AC0">
        <w:rPr>
          <w:lang w:val="ru-RU"/>
        </w:rPr>
        <w:t xml:space="preserve">действуя </w:t>
      </w:r>
      <w:r>
        <w:rPr>
          <w:lang w:val="ru-RU"/>
        </w:rPr>
        <w:t>по поручению Министерства культуры Российской Федерации</w:t>
      </w:r>
      <w:r w:rsidRPr="00D41AC0">
        <w:rPr>
          <w:lang w:val="ru-RU"/>
        </w:rPr>
        <w:t xml:space="preserve">, </w:t>
      </w:r>
      <w:r>
        <w:rPr>
          <w:lang w:val="ru-RU"/>
        </w:rPr>
        <w:t>настоящим приглашает правомочны</w:t>
      </w:r>
      <w:r w:rsidR="000D1146">
        <w:rPr>
          <w:lang w:val="ru-RU"/>
        </w:rPr>
        <w:t>е</w:t>
      </w:r>
      <w:r>
        <w:rPr>
          <w:lang w:val="ru-RU"/>
        </w:rPr>
        <w:t xml:space="preserve"> консультационны</w:t>
      </w:r>
      <w:r w:rsidR="000D1146">
        <w:rPr>
          <w:lang w:val="ru-RU"/>
        </w:rPr>
        <w:t>е</w:t>
      </w:r>
      <w:r>
        <w:rPr>
          <w:lang w:val="ru-RU"/>
        </w:rPr>
        <w:t xml:space="preserve"> фирм</w:t>
      </w:r>
      <w:r w:rsidR="000D1146">
        <w:rPr>
          <w:lang w:val="ru-RU"/>
        </w:rPr>
        <w:t>ы</w:t>
      </w:r>
      <w:r>
        <w:rPr>
          <w:lang w:val="ru-RU"/>
        </w:rPr>
        <w:t xml:space="preserve"> </w:t>
      </w:r>
      <w:r w:rsidR="00B60312">
        <w:rPr>
          <w:lang w:val="ru-RU"/>
        </w:rPr>
        <w:t xml:space="preserve">(Консультантов) </w:t>
      </w:r>
      <w:r>
        <w:rPr>
          <w:lang w:val="ru-RU"/>
        </w:rPr>
        <w:t>из стран-членов БРИКС выразить свою заинтересованность в оказании Услуг.</w:t>
      </w:r>
      <w:r w:rsidR="009B2336">
        <w:rPr>
          <w:lang w:val="ru-RU"/>
        </w:rPr>
        <w:t xml:space="preserve"> Заинтересованные Консультанты </w:t>
      </w:r>
      <w:r w:rsidR="00F5434E">
        <w:rPr>
          <w:lang w:val="ru-RU"/>
        </w:rPr>
        <w:t xml:space="preserve">должны предоставить информацию, </w:t>
      </w:r>
      <w:proofErr w:type="gramStart"/>
      <w:r w:rsidR="00F5434E">
        <w:rPr>
          <w:lang w:val="ru-RU"/>
        </w:rPr>
        <w:t>демонстрирующую</w:t>
      </w:r>
      <w:proofErr w:type="gramEnd"/>
      <w:r w:rsidR="00F5434E">
        <w:rPr>
          <w:lang w:val="ru-RU"/>
        </w:rPr>
        <w:t>, что они обладают необходимой квалификацией и соответствующим опытом для оказания Услуг.</w:t>
      </w:r>
    </w:p>
    <w:p w:rsidR="00C166DC" w:rsidRDefault="00C166DC" w:rsidP="00C166DC">
      <w:pPr>
        <w:jc w:val="both"/>
        <w:rPr>
          <w:lang w:val="ru-RU"/>
        </w:rPr>
      </w:pPr>
    </w:p>
    <w:p w:rsidR="00C166DC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>Отбор для включения в состав «короткого списка» проводится по следующим критериям:</w:t>
      </w:r>
    </w:p>
    <w:p w:rsidR="00C166DC" w:rsidRPr="006C627F" w:rsidRDefault="006C627F" w:rsidP="00700242">
      <w:pPr>
        <w:numPr>
          <w:ilvl w:val="0"/>
          <w:numId w:val="2"/>
        </w:numPr>
        <w:contextualSpacing/>
        <w:jc w:val="both"/>
        <w:rPr>
          <w:lang w:val="ru-RU"/>
        </w:rPr>
      </w:pPr>
      <w:proofErr w:type="gramStart"/>
      <w:r w:rsidRPr="006C627F">
        <w:rPr>
          <w:lang w:val="ru-RU"/>
        </w:rPr>
        <w:t>н</w:t>
      </w:r>
      <w:r w:rsidR="00C166DC" w:rsidRPr="006C627F">
        <w:rPr>
          <w:lang w:val="ru-RU"/>
        </w:rPr>
        <w:t xml:space="preserve">аличие </w:t>
      </w:r>
      <w:r w:rsidRPr="006C627F">
        <w:rPr>
          <w:lang w:val="ru-RU"/>
        </w:rPr>
        <w:t xml:space="preserve">опыта успешного выполнения за последние 5 (Пять) лет </w:t>
      </w:r>
      <w:r w:rsidR="00C166DC" w:rsidRPr="006C627F">
        <w:rPr>
          <w:lang w:val="ru-RU"/>
        </w:rPr>
        <w:t>аналогичных заданий, в частности, опыта работы в качестве ген</w:t>
      </w:r>
      <w:r w:rsidRPr="006C627F">
        <w:rPr>
          <w:lang w:val="ru-RU"/>
        </w:rPr>
        <w:t xml:space="preserve">ерального </w:t>
      </w:r>
      <w:r w:rsidR="00C166DC" w:rsidRPr="006C627F">
        <w:rPr>
          <w:lang w:val="ru-RU"/>
        </w:rPr>
        <w:t xml:space="preserve">проектировщика, </w:t>
      </w:r>
      <w:r w:rsidR="00C166DC" w:rsidRPr="00A4228C">
        <w:rPr>
          <w:lang w:val="ru-RU"/>
        </w:rPr>
        <w:t>опыта подготовки проектной документации для реконструкции</w:t>
      </w:r>
      <w:r w:rsidR="00E56629" w:rsidRPr="00E56629">
        <w:rPr>
          <w:lang w:val="ru-RU"/>
        </w:rPr>
        <w:t xml:space="preserve">, реставрации и ремонта </w:t>
      </w:r>
      <w:r w:rsidR="00C166DC" w:rsidRPr="00A4228C">
        <w:rPr>
          <w:lang w:val="ru-RU"/>
        </w:rPr>
        <w:t>объектов культурного наследи</w:t>
      </w:r>
      <w:r w:rsidR="00A7656B" w:rsidRPr="00A4228C">
        <w:rPr>
          <w:lang w:val="ru-RU"/>
        </w:rPr>
        <w:t>я</w:t>
      </w:r>
      <w:r w:rsidR="00A4228C">
        <w:rPr>
          <w:lang w:val="ru-RU"/>
        </w:rPr>
        <w:t>, при этом</w:t>
      </w:r>
      <w:r w:rsidR="00FD317D">
        <w:rPr>
          <w:lang w:val="ru-RU"/>
        </w:rPr>
        <w:t>,</w:t>
      </w:r>
      <w:r w:rsidRPr="00A4228C">
        <w:rPr>
          <w:lang w:val="ru-RU"/>
        </w:rPr>
        <w:t xml:space="preserve"> как указано в Техническом задании</w:t>
      </w:r>
      <w:r w:rsidR="00FD317D">
        <w:rPr>
          <w:lang w:val="ru-RU"/>
        </w:rPr>
        <w:t>,</w:t>
      </w:r>
      <w:r w:rsidR="00A4228C">
        <w:rPr>
          <w:lang w:val="ru-RU"/>
        </w:rPr>
        <w:t xml:space="preserve"> у Консультанта </w:t>
      </w:r>
      <w:r w:rsidR="00FD317D">
        <w:rPr>
          <w:lang w:val="ru-RU"/>
        </w:rPr>
        <w:t>должно быть</w:t>
      </w:r>
      <w:r w:rsidR="00A4228C">
        <w:rPr>
          <w:lang w:val="ru-RU"/>
        </w:rPr>
        <w:t xml:space="preserve"> </w:t>
      </w:r>
      <w:r w:rsidR="00E56629" w:rsidRPr="00E56629">
        <w:rPr>
          <w:szCs w:val="24"/>
          <w:lang w:val="ru-RU"/>
        </w:rPr>
        <w:t>как минимум 2 (Два) заключённых контракта на разработку проектной документации для реконструкции и реставрации объектов культурного наследия, 1</w:t>
      </w:r>
      <w:proofErr w:type="gramEnd"/>
      <w:r w:rsidR="00E56629" w:rsidRPr="00E56629">
        <w:rPr>
          <w:szCs w:val="24"/>
          <w:lang w:val="ru-RU"/>
        </w:rPr>
        <w:t xml:space="preserve"> (</w:t>
      </w:r>
      <w:proofErr w:type="gramStart"/>
      <w:r w:rsidR="00CF1AA3">
        <w:rPr>
          <w:szCs w:val="24"/>
          <w:lang w:val="ru-RU"/>
        </w:rPr>
        <w:t>О</w:t>
      </w:r>
      <w:r w:rsidR="00E56629" w:rsidRPr="00E56629">
        <w:rPr>
          <w:szCs w:val="24"/>
          <w:lang w:val="ru-RU"/>
        </w:rPr>
        <w:t>дин) из которых должен быть уже успешно завершен, а 1 (Один) может ещё находиться в стадии реализации</w:t>
      </w:r>
      <w:r w:rsidR="00C166DC" w:rsidRPr="006C627F">
        <w:rPr>
          <w:lang w:val="ru-RU"/>
        </w:rPr>
        <w:t xml:space="preserve">; </w:t>
      </w:r>
      <w:proofErr w:type="gramEnd"/>
    </w:p>
    <w:p w:rsidR="00C166DC" w:rsidRPr="006C627F" w:rsidRDefault="00C166DC" w:rsidP="00700242">
      <w:pPr>
        <w:numPr>
          <w:ilvl w:val="0"/>
          <w:numId w:val="2"/>
        </w:numPr>
        <w:contextualSpacing/>
        <w:jc w:val="both"/>
        <w:rPr>
          <w:lang w:val="ru-RU"/>
        </w:rPr>
      </w:pPr>
      <w:r w:rsidRPr="006C627F">
        <w:rPr>
          <w:lang w:val="ru-RU"/>
        </w:rPr>
        <w:t xml:space="preserve">наличие персонала необходимой компетентности, планируемого к участию в реализации предлагаемого задания.   </w:t>
      </w:r>
    </w:p>
    <w:p w:rsidR="00C166DC" w:rsidRPr="00CE48FF" w:rsidRDefault="00C166DC" w:rsidP="00C166DC">
      <w:pPr>
        <w:jc w:val="both"/>
        <w:rPr>
          <w:lang w:val="ru-RU"/>
        </w:rPr>
      </w:pPr>
    </w:p>
    <w:p w:rsidR="006C627F" w:rsidRPr="006E73E6" w:rsidRDefault="006C627F" w:rsidP="006C627F">
      <w:pPr>
        <w:spacing w:after="120"/>
        <w:jc w:val="both"/>
        <w:rPr>
          <w:lang w:val="ru-RU"/>
        </w:rPr>
      </w:pPr>
      <w:r w:rsidRPr="006E73E6">
        <w:rPr>
          <w:lang w:val="ru-RU"/>
        </w:rPr>
        <w:t>Для повышения своей квалификации консультанты могут объединяться в консорциум с не более</w:t>
      </w:r>
      <w:proofErr w:type="gramStart"/>
      <w:r w:rsidRPr="006E73E6">
        <w:rPr>
          <w:lang w:val="ru-RU"/>
        </w:rPr>
        <w:t>,</w:t>
      </w:r>
      <w:proofErr w:type="gramEnd"/>
      <w:r w:rsidRPr="006E73E6">
        <w:rPr>
          <w:lang w:val="ru-RU"/>
        </w:rPr>
        <w:t xml:space="preserve"> чем ещё двумя партнерами, имеющими опыт участия в разработке проектной документации, либо привлекать </w:t>
      </w:r>
      <w:proofErr w:type="spellStart"/>
      <w:r w:rsidRPr="006E73E6">
        <w:rPr>
          <w:lang w:val="ru-RU"/>
        </w:rPr>
        <w:t>суб-консультантов</w:t>
      </w:r>
      <w:proofErr w:type="spellEnd"/>
      <w:r w:rsidRPr="006E73E6">
        <w:rPr>
          <w:lang w:val="ru-RU"/>
        </w:rPr>
        <w:t>.</w:t>
      </w:r>
    </w:p>
    <w:p w:rsidR="00C166DC" w:rsidRDefault="006C627F" w:rsidP="006C627F">
      <w:pPr>
        <w:spacing w:after="120"/>
        <w:jc w:val="both"/>
        <w:rPr>
          <w:lang w:val="ru-RU"/>
        </w:rPr>
      </w:pPr>
      <w:r w:rsidRPr="006E73E6">
        <w:rPr>
          <w:lang w:val="ru-RU"/>
        </w:rPr>
        <w:t>Консультанту, подающему выражение заинтересованности (заявку) от имени консорциума, следует также предоставить копию соглашения о создании консорциума.</w:t>
      </w:r>
    </w:p>
    <w:p w:rsidR="00C166DC" w:rsidRDefault="00C166DC" w:rsidP="00700242">
      <w:pPr>
        <w:jc w:val="both"/>
        <w:rPr>
          <w:lang w:val="ru-RU"/>
        </w:rPr>
      </w:pPr>
      <w:r>
        <w:rPr>
          <w:lang w:val="ru-RU"/>
        </w:rPr>
        <w:t>Если заявка подаётся группой компаний, будет учитываться опыт только тех входящих в её состав организаций, что предлагаются для реализации данного задания.</w:t>
      </w:r>
    </w:p>
    <w:p w:rsidR="00C166DC" w:rsidRDefault="00C166DC" w:rsidP="00700242">
      <w:pPr>
        <w:jc w:val="both"/>
        <w:rPr>
          <w:lang w:val="ru-RU"/>
        </w:rPr>
      </w:pPr>
    </w:p>
    <w:p w:rsidR="00C166DC" w:rsidRDefault="00C166DC" w:rsidP="00C166DC">
      <w:pPr>
        <w:jc w:val="both"/>
        <w:rPr>
          <w:lang w:val="ru-RU"/>
        </w:rPr>
      </w:pPr>
      <w:r>
        <w:rPr>
          <w:lang w:val="ru-RU"/>
        </w:rPr>
        <w:t>Отбор консультантов будет производиться в соответствии с процедурой Отбора по качеству и стоимости (ОКС), аналогичной такой же процедуре МБРР</w:t>
      </w:r>
      <w:r>
        <w:rPr>
          <w:iCs/>
          <w:lang w:val="ru-RU"/>
        </w:rPr>
        <w:t>, адаптированной для учёта требований закупочной политики НБР.</w:t>
      </w:r>
    </w:p>
    <w:p w:rsidR="00C166DC" w:rsidRDefault="00C166DC" w:rsidP="00C166DC">
      <w:pPr>
        <w:pStyle w:val="TextBox"/>
        <w:keepNext w:val="0"/>
        <w:keepLines w:val="0"/>
        <w:tabs>
          <w:tab w:val="clear" w:pos="-720"/>
        </w:tabs>
        <w:suppressAutoHyphens w:val="0"/>
        <w:rPr>
          <w:spacing w:val="0"/>
          <w:sz w:val="24"/>
          <w:lang w:val="ru-RU"/>
        </w:rPr>
      </w:pPr>
    </w:p>
    <w:p w:rsidR="00C166DC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 xml:space="preserve">Консультанты могут получить </w:t>
      </w:r>
      <w:proofErr w:type="gramStart"/>
      <w:r>
        <w:rPr>
          <w:lang w:val="ru-RU"/>
        </w:rPr>
        <w:t>дополнительную</w:t>
      </w:r>
      <w:proofErr w:type="gramEnd"/>
      <w:r>
        <w:rPr>
          <w:lang w:val="ru-RU"/>
        </w:rPr>
        <w:t xml:space="preserve"> информацию в ФИСП по указанному ниже адресу по рабочим дням с 10.00 до 17.00.</w:t>
      </w:r>
    </w:p>
    <w:p w:rsidR="00C166DC" w:rsidRPr="00700242" w:rsidRDefault="00C166DC" w:rsidP="00C166DC">
      <w:pPr>
        <w:suppressAutoHyphens/>
        <w:spacing w:after="200"/>
        <w:jc w:val="both"/>
        <w:rPr>
          <w:spacing w:val="-2"/>
          <w:szCs w:val="24"/>
          <w:lang w:val="ru-RU"/>
        </w:rPr>
      </w:pPr>
      <w:r>
        <w:rPr>
          <w:lang w:val="ru-RU"/>
        </w:rPr>
        <w:t xml:space="preserve">Проект Технического задания может быть скачан с сайта ФИСП </w:t>
      </w:r>
      <w:hyperlink r:id="rId7" w:history="1">
        <w:r w:rsidR="006C627F" w:rsidRPr="00FB469A">
          <w:rPr>
            <w:rStyle w:val="a3"/>
          </w:rPr>
          <w:t>www</w:t>
        </w:r>
        <w:r w:rsidR="00E56629" w:rsidRPr="00E56629">
          <w:rPr>
            <w:rStyle w:val="a3"/>
            <w:lang w:val="ru-RU"/>
          </w:rPr>
          <w:t>.</w:t>
        </w:r>
        <w:proofErr w:type="spellStart"/>
        <w:r w:rsidR="006C627F" w:rsidRPr="00FB469A">
          <w:rPr>
            <w:rStyle w:val="a3"/>
          </w:rPr>
          <w:t>fisp</w:t>
        </w:r>
        <w:proofErr w:type="spellEnd"/>
        <w:r w:rsidR="00E56629" w:rsidRPr="00E56629">
          <w:rPr>
            <w:rStyle w:val="a3"/>
            <w:lang w:val="ru-RU"/>
          </w:rPr>
          <w:t>.</w:t>
        </w:r>
        <w:proofErr w:type="spellStart"/>
        <w:r w:rsidR="006C627F" w:rsidRPr="00FB469A">
          <w:rPr>
            <w:rStyle w:val="a3"/>
          </w:rPr>
          <w:t>spb</w:t>
        </w:r>
        <w:proofErr w:type="spellEnd"/>
        <w:r w:rsidR="00E56629" w:rsidRPr="00E56629">
          <w:rPr>
            <w:rStyle w:val="a3"/>
            <w:lang w:val="ru-RU"/>
          </w:rPr>
          <w:t>.</w:t>
        </w:r>
        <w:r w:rsidR="006C627F" w:rsidRPr="00FB469A">
          <w:rPr>
            <w:rStyle w:val="a3"/>
          </w:rPr>
          <w:t>ru</w:t>
        </w:r>
        <w:r w:rsidR="00E56629" w:rsidRPr="00E56629">
          <w:rPr>
            <w:rStyle w:val="a3"/>
            <w:lang w:val="ru-RU"/>
          </w:rPr>
          <w:t>/</w:t>
        </w:r>
        <w:r w:rsidR="006C627F" w:rsidRPr="00FB469A">
          <w:rPr>
            <w:rStyle w:val="a3"/>
          </w:rPr>
          <w:t>documents</w:t>
        </w:r>
        <w:r w:rsidR="00E56629" w:rsidRPr="00E56629">
          <w:rPr>
            <w:rStyle w:val="a3"/>
            <w:lang w:val="ru-RU"/>
          </w:rPr>
          <w:t>_62</w:t>
        </w:r>
      </w:hyperlink>
      <w:r w:rsidR="00E56629" w:rsidRPr="00E56629">
        <w:rPr>
          <w:lang w:val="ru-RU"/>
        </w:rPr>
        <w:t xml:space="preserve"> </w:t>
      </w:r>
      <w:r w:rsidRPr="004E54CD">
        <w:rPr>
          <w:lang w:val="ru-RU"/>
        </w:rPr>
        <w:t xml:space="preserve">по </w:t>
      </w:r>
      <w:proofErr w:type="gramStart"/>
      <w:r w:rsidRPr="004E54CD">
        <w:rPr>
          <w:lang w:val="ru-RU"/>
        </w:rPr>
        <w:t>прохождении</w:t>
      </w:r>
      <w:proofErr w:type="gramEnd"/>
      <w:r w:rsidRPr="004E54CD">
        <w:rPr>
          <w:lang w:val="ru-RU"/>
        </w:rPr>
        <w:t xml:space="preserve"> </w:t>
      </w:r>
      <w:r w:rsidR="004E54CD">
        <w:rPr>
          <w:lang w:val="ru-RU"/>
        </w:rPr>
        <w:t xml:space="preserve">там </w:t>
      </w:r>
      <w:r w:rsidRPr="004E54CD">
        <w:rPr>
          <w:lang w:val="ru-RU"/>
        </w:rPr>
        <w:t>регистрации.</w:t>
      </w:r>
    </w:p>
    <w:p w:rsidR="00C166DC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 xml:space="preserve">Заявки (выражения заинтересованности), </w:t>
      </w:r>
      <w:r w:rsidR="00FD317D">
        <w:rPr>
          <w:lang w:val="ru-RU"/>
        </w:rPr>
        <w:t>оформляемые</w:t>
      </w:r>
      <w:bookmarkStart w:id="0" w:name="_GoBack"/>
      <w:bookmarkEnd w:id="0"/>
      <w:r w:rsidR="00FD317D">
        <w:rPr>
          <w:lang w:val="ru-RU"/>
        </w:rPr>
        <w:t xml:space="preserve"> в свободной форме и </w:t>
      </w:r>
      <w:r>
        <w:rPr>
          <w:lang w:val="ru-RU"/>
        </w:rPr>
        <w:t xml:space="preserve">подписанные уполномоченным лицом заявителя, должны быть поданы по указанному ниже адресу не позднее </w:t>
      </w:r>
      <w:r w:rsidR="00232649">
        <w:rPr>
          <w:lang w:val="ru-RU"/>
        </w:rPr>
        <w:t>12</w:t>
      </w:r>
      <w:r>
        <w:rPr>
          <w:lang w:val="ru-RU"/>
        </w:rPr>
        <w:t xml:space="preserve"> </w:t>
      </w:r>
      <w:r w:rsidR="006C627F">
        <w:rPr>
          <w:lang w:val="ru-RU"/>
        </w:rPr>
        <w:t>сентября</w:t>
      </w:r>
      <w:r>
        <w:rPr>
          <w:lang w:val="ru-RU"/>
        </w:rPr>
        <w:t xml:space="preserve"> 2019 года.</w:t>
      </w:r>
    </w:p>
    <w:p w:rsidR="00C166DC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 xml:space="preserve">ФИСП оставляет за собой право не рассматривать заявки (выражения заинтересованности), полученные позже </w:t>
      </w:r>
      <w:r w:rsidR="00232649">
        <w:rPr>
          <w:lang w:val="ru-RU"/>
        </w:rPr>
        <w:t>12</w:t>
      </w:r>
      <w:r w:rsidR="006C627F">
        <w:rPr>
          <w:lang w:val="ru-RU"/>
        </w:rPr>
        <w:t xml:space="preserve"> сентября </w:t>
      </w:r>
      <w:r>
        <w:rPr>
          <w:lang w:val="ru-RU"/>
        </w:rPr>
        <w:t>2019 года.</w:t>
      </w:r>
    </w:p>
    <w:p w:rsidR="004E54CD" w:rsidRDefault="004E54CD" w:rsidP="00700242">
      <w:pPr>
        <w:spacing w:after="120"/>
        <w:jc w:val="both"/>
        <w:rPr>
          <w:lang w:val="ru-RU"/>
        </w:rPr>
      </w:pPr>
      <w:r>
        <w:rPr>
          <w:lang w:val="ru-RU"/>
        </w:rPr>
        <w:t>Адрес для направления заявок (выражений заинтересованности):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>Фонд инвестиционных строительных проектов Санкт-Петербурга (ФИСП)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>Алексей Артемьевич Васильев, генеральный директор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 xml:space="preserve">197046, Санкт-Петербург, ул. Чапаева, д. 9 </w:t>
      </w:r>
      <w:proofErr w:type="gramStart"/>
      <w:r>
        <w:rPr>
          <w:i/>
          <w:spacing w:val="-2"/>
          <w:lang w:val="ru-RU"/>
        </w:rPr>
        <w:t>Лит</w:t>
      </w:r>
      <w:proofErr w:type="gramEnd"/>
      <w:r>
        <w:rPr>
          <w:i/>
          <w:spacing w:val="-2"/>
          <w:lang w:val="ru-RU"/>
        </w:rPr>
        <w:t>. А, офис 27.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spacing w:val="-2"/>
          <w:lang w:val="ru-RU"/>
        </w:rPr>
        <w:t>Тел:</w:t>
      </w:r>
      <w:r>
        <w:rPr>
          <w:i/>
          <w:spacing w:val="-2"/>
          <w:lang w:val="ru-RU"/>
        </w:rPr>
        <w:t xml:space="preserve"> +7 812 648 02 04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spacing w:val="-2"/>
          <w:lang w:val="ru-RU"/>
        </w:rPr>
        <w:t>Факс:</w:t>
      </w:r>
      <w:proofErr w:type="gramStart"/>
      <w:r>
        <w:rPr>
          <w:spacing w:val="-2"/>
          <w:lang w:val="ru-RU"/>
        </w:rPr>
        <w:t xml:space="preserve"> :</w:t>
      </w:r>
      <w:proofErr w:type="gramEnd"/>
      <w:r>
        <w:rPr>
          <w:i/>
          <w:spacing w:val="-2"/>
          <w:lang w:val="ru-RU"/>
        </w:rPr>
        <w:t xml:space="preserve"> +7 812 648 02 05</w:t>
      </w:r>
    </w:p>
    <w:p w:rsidR="00C166DC" w:rsidRPr="006A0B9E" w:rsidRDefault="00C166DC" w:rsidP="00C166DC">
      <w:pPr>
        <w:suppressAutoHyphens/>
        <w:jc w:val="both"/>
        <w:rPr>
          <w:spacing w:val="-2"/>
          <w:lang w:val="ru-RU"/>
        </w:rPr>
      </w:pPr>
      <w:r w:rsidRPr="006A0B9E">
        <w:rPr>
          <w:spacing w:val="-2"/>
          <w:lang w:val="ru-RU"/>
        </w:rPr>
        <w:t>Эл</w:t>
      </w:r>
      <w:proofErr w:type="gramStart"/>
      <w:r w:rsidRPr="006A0B9E">
        <w:rPr>
          <w:spacing w:val="-2"/>
          <w:lang w:val="ru-RU"/>
        </w:rPr>
        <w:t>.</w:t>
      </w:r>
      <w:proofErr w:type="gramEnd"/>
      <w:r w:rsidRPr="006A0B9E">
        <w:rPr>
          <w:spacing w:val="-2"/>
          <w:lang w:val="ru-RU"/>
        </w:rPr>
        <w:t xml:space="preserve"> </w:t>
      </w:r>
      <w:proofErr w:type="gramStart"/>
      <w:r w:rsidRPr="006A0B9E">
        <w:rPr>
          <w:spacing w:val="-2"/>
          <w:lang w:val="ru-RU"/>
        </w:rPr>
        <w:t>п</w:t>
      </w:r>
      <w:proofErr w:type="gramEnd"/>
      <w:r w:rsidRPr="006A0B9E">
        <w:rPr>
          <w:spacing w:val="-2"/>
          <w:lang w:val="ru-RU"/>
        </w:rPr>
        <w:t>очта:</w:t>
      </w:r>
      <w:r w:rsidRPr="00700242">
        <w:rPr>
          <w:lang w:val="ru-RU"/>
        </w:rPr>
        <w:t xml:space="preserve"> </w:t>
      </w:r>
      <w:hyperlink r:id="rId8" w:history="1">
        <w:r w:rsidRPr="00700242">
          <w:rPr>
            <w:rStyle w:val="a3"/>
            <w:iCs/>
            <w:szCs w:val="24"/>
          </w:rPr>
          <w:t>spfund</w:t>
        </w:r>
        <w:r w:rsidRPr="00700242">
          <w:rPr>
            <w:rStyle w:val="a3"/>
            <w:iCs/>
            <w:szCs w:val="24"/>
            <w:lang w:val="ru-RU"/>
          </w:rPr>
          <w:t>@</w:t>
        </w:r>
        <w:r w:rsidRPr="00700242">
          <w:rPr>
            <w:rStyle w:val="a3"/>
            <w:iCs/>
            <w:szCs w:val="24"/>
          </w:rPr>
          <w:t>fisp</w:t>
        </w:r>
        <w:r w:rsidRPr="00700242">
          <w:rPr>
            <w:rStyle w:val="a3"/>
            <w:iCs/>
            <w:szCs w:val="24"/>
            <w:lang w:val="ru-RU"/>
          </w:rPr>
          <w:t>.</w:t>
        </w:r>
        <w:r w:rsidRPr="00700242">
          <w:rPr>
            <w:rStyle w:val="a3"/>
            <w:iCs/>
            <w:szCs w:val="24"/>
          </w:rPr>
          <w:t>spb</w:t>
        </w:r>
        <w:r w:rsidRPr="00700242">
          <w:rPr>
            <w:rStyle w:val="a3"/>
            <w:iCs/>
            <w:szCs w:val="24"/>
            <w:lang w:val="ru-RU"/>
          </w:rPr>
          <w:t>.</w:t>
        </w:r>
        <w:r w:rsidRPr="00700242">
          <w:rPr>
            <w:rStyle w:val="a3"/>
            <w:iCs/>
            <w:szCs w:val="24"/>
          </w:rPr>
          <w:t>ru</w:t>
        </w:r>
      </w:hyperlink>
      <w:r w:rsidRPr="00700242">
        <w:rPr>
          <w:iCs/>
          <w:szCs w:val="24"/>
          <w:lang w:val="ru-RU"/>
        </w:rPr>
        <w:t xml:space="preserve">;    </w:t>
      </w:r>
    </w:p>
    <w:p w:rsidR="00DA6F5E" w:rsidRPr="00232649" w:rsidRDefault="00C166DC">
      <w:r w:rsidRPr="00700242">
        <w:rPr>
          <w:spacing w:val="-2"/>
          <w:lang w:val="ru-RU"/>
        </w:rPr>
        <w:t>Копировать</w:t>
      </w:r>
      <w:r w:rsidRPr="006A0B9E">
        <w:rPr>
          <w:spacing w:val="-2"/>
          <w:lang w:val="ru-RU"/>
        </w:rPr>
        <w:t xml:space="preserve"> на адреса: </w:t>
      </w:r>
      <w:hyperlink r:id="rId9" w:history="1">
        <w:r w:rsidR="00232649" w:rsidRPr="007615E8">
          <w:rPr>
            <w:rStyle w:val="a3"/>
            <w:spacing w:val="-2"/>
            <w:szCs w:val="24"/>
          </w:rPr>
          <w:t>maksyutenko</w:t>
        </w:r>
        <w:r w:rsidR="00232649" w:rsidRPr="007615E8">
          <w:rPr>
            <w:rStyle w:val="a3"/>
            <w:spacing w:val="-2"/>
            <w:szCs w:val="24"/>
            <w:lang w:val="ru-RU"/>
          </w:rPr>
          <w:t>@</w:t>
        </w:r>
        <w:r w:rsidR="00232649" w:rsidRPr="007615E8">
          <w:rPr>
            <w:rStyle w:val="a3"/>
            <w:spacing w:val="-2"/>
            <w:szCs w:val="24"/>
          </w:rPr>
          <w:t>fisp</w:t>
        </w:r>
        <w:r w:rsidR="00232649" w:rsidRPr="007615E8">
          <w:rPr>
            <w:rStyle w:val="a3"/>
            <w:spacing w:val="-2"/>
            <w:szCs w:val="24"/>
            <w:lang w:val="ru-RU"/>
          </w:rPr>
          <w:t>.</w:t>
        </w:r>
        <w:r w:rsidR="00232649" w:rsidRPr="007615E8">
          <w:rPr>
            <w:rStyle w:val="a3"/>
            <w:spacing w:val="-2"/>
            <w:szCs w:val="24"/>
          </w:rPr>
          <w:t>spb</w:t>
        </w:r>
        <w:r w:rsidR="00232649" w:rsidRPr="007615E8">
          <w:rPr>
            <w:rStyle w:val="a3"/>
            <w:spacing w:val="-2"/>
            <w:szCs w:val="24"/>
            <w:lang w:val="ru-RU"/>
          </w:rPr>
          <w:t>.</w:t>
        </w:r>
        <w:r w:rsidR="00232649" w:rsidRPr="007615E8">
          <w:rPr>
            <w:rStyle w:val="a3"/>
            <w:spacing w:val="-2"/>
            <w:szCs w:val="24"/>
          </w:rPr>
          <w:t>ru</w:t>
        </w:r>
      </w:hyperlink>
      <w:r w:rsidR="00232649">
        <w:rPr>
          <w:spacing w:val="-2"/>
          <w:szCs w:val="24"/>
        </w:rPr>
        <w:t xml:space="preserve">; </w:t>
      </w:r>
      <w:hyperlink r:id="rId10" w:history="1">
        <w:r w:rsidR="00232649" w:rsidRPr="007615E8">
          <w:rPr>
            <w:rStyle w:val="a3"/>
            <w:spacing w:val="-2"/>
            <w:szCs w:val="24"/>
          </w:rPr>
          <w:t>ekzarkho@fisp.spb.ru</w:t>
        </w:r>
      </w:hyperlink>
      <w:r w:rsidR="00232649">
        <w:rPr>
          <w:spacing w:val="-2"/>
          <w:szCs w:val="24"/>
        </w:rPr>
        <w:t xml:space="preserve"> </w:t>
      </w:r>
    </w:p>
    <w:sectPr w:rsidR="00DA6F5E" w:rsidRPr="00232649" w:rsidSect="00142B4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6F5" w:rsidRDefault="00DB36F5" w:rsidP="0066714E">
      <w:r>
        <w:separator/>
      </w:r>
    </w:p>
  </w:endnote>
  <w:endnote w:type="continuationSeparator" w:id="0">
    <w:p w:rsidR="00DB36F5" w:rsidRDefault="00DB36F5" w:rsidP="00667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6F5" w:rsidRDefault="00DB36F5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560439"/>
      <w:docPartObj>
        <w:docPartGallery w:val="Page Numbers (Bottom of Page)"/>
        <w:docPartUnique/>
      </w:docPartObj>
    </w:sdtPr>
    <w:sdtContent>
      <w:p w:rsidR="00DB36F5" w:rsidRDefault="00A673E8">
        <w:pPr>
          <w:pStyle w:val="ab"/>
          <w:jc w:val="right"/>
        </w:pPr>
        <w:r w:rsidRPr="00A673E8">
          <w:fldChar w:fldCharType="begin"/>
        </w:r>
        <w:r w:rsidR="008E0509">
          <w:instrText>PAGE   \* MERGEFORMAT</w:instrText>
        </w:r>
        <w:r w:rsidRPr="00A673E8">
          <w:fldChar w:fldCharType="separate"/>
        </w:r>
        <w:r w:rsidR="00232649" w:rsidRPr="00232649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DB36F5" w:rsidRDefault="00DB36F5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6F5" w:rsidRDefault="00DB36F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6F5" w:rsidRDefault="00DB36F5" w:rsidP="0066714E">
      <w:r>
        <w:separator/>
      </w:r>
    </w:p>
  </w:footnote>
  <w:footnote w:type="continuationSeparator" w:id="0">
    <w:p w:rsidR="00DB36F5" w:rsidRDefault="00DB36F5" w:rsidP="006671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6F5" w:rsidRDefault="00DB36F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6F5" w:rsidRDefault="00DB36F5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6F5" w:rsidRDefault="00DB36F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86465"/>
    <w:multiLevelType w:val="hybridMultilevel"/>
    <w:tmpl w:val="A0FA0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Владимир Викторович Тарасов">
    <w15:presenceInfo w15:providerId="None" w15:userId="Владимир Викторович Тарасов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66DC"/>
    <w:rsid w:val="00005023"/>
    <w:rsid w:val="000536AC"/>
    <w:rsid w:val="000D1146"/>
    <w:rsid w:val="001210B5"/>
    <w:rsid w:val="00142B4E"/>
    <w:rsid w:val="001E518E"/>
    <w:rsid w:val="00232649"/>
    <w:rsid w:val="002A65CB"/>
    <w:rsid w:val="002A72E8"/>
    <w:rsid w:val="002B6386"/>
    <w:rsid w:val="0032524B"/>
    <w:rsid w:val="00497658"/>
    <w:rsid w:val="004E54CD"/>
    <w:rsid w:val="005B6462"/>
    <w:rsid w:val="0066714E"/>
    <w:rsid w:val="00687D47"/>
    <w:rsid w:val="006A760A"/>
    <w:rsid w:val="006B6352"/>
    <w:rsid w:val="006C2A65"/>
    <w:rsid w:val="006C627F"/>
    <w:rsid w:val="00700242"/>
    <w:rsid w:val="00787176"/>
    <w:rsid w:val="00805CE5"/>
    <w:rsid w:val="00812195"/>
    <w:rsid w:val="00820978"/>
    <w:rsid w:val="00862DF9"/>
    <w:rsid w:val="008D4FF7"/>
    <w:rsid w:val="008E0509"/>
    <w:rsid w:val="009064EE"/>
    <w:rsid w:val="00961CEA"/>
    <w:rsid w:val="00980C65"/>
    <w:rsid w:val="009B2336"/>
    <w:rsid w:val="00A4228C"/>
    <w:rsid w:val="00A673E8"/>
    <w:rsid w:val="00A7656B"/>
    <w:rsid w:val="00AA09BE"/>
    <w:rsid w:val="00B60312"/>
    <w:rsid w:val="00B860CA"/>
    <w:rsid w:val="00BB0D61"/>
    <w:rsid w:val="00BF7C9A"/>
    <w:rsid w:val="00C166DC"/>
    <w:rsid w:val="00C21C05"/>
    <w:rsid w:val="00C856FF"/>
    <w:rsid w:val="00CF1AA3"/>
    <w:rsid w:val="00D249F5"/>
    <w:rsid w:val="00D41BB5"/>
    <w:rsid w:val="00D95807"/>
    <w:rsid w:val="00DA6F5E"/>
    <w:rsid w:val="00DB36F5"/>
    <w:rsid w:val="00E56629"/>
    <w:rsid w:val="00E566A5"/>
    <w:rsid w:val="00E571B8"/>
    <w:rsid w:val="00E95230"/>
    <w:rsid w:val="00EF523F"/>
    <w:rsid w:val="00F25DD4"/>
    <w:rsid w:val="00F5434E"/>
    <w:rsid w:val="00FD3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3">
    <w:name w:val="heading 3"/>
    <w:basedOn w:val="a"/>
    <w:next w:val="a"/>
    <w:link w:val="30"/>
    <w:qFormat/>
    <w:rsid w:val="00C166DC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166DC"/>
    <w:rPr>
      <w:rFonts w:ascii="Arial" w:eastAsia="Times New Roman" w:hAnsi="Arial" w:cs="Times New Roman"/>
      <w:sz w:val="24"/>
      <w:szCs w:val="20"/>
      <w:lang w:val="en-US"/>
    </w:rPr>
  </w:style>
  <w:style w:type="paragraph" w:customStyle="1" w:styleId="ChapterNumber">
    <w:name w:val="ChapterNumber"/>
    <w:rsid w:val="00C166DC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val="en-US" w:eastAsia="it-IT"/>
    </w:rPr>
  </w:style>
  <w:style w:type="paragraph" w:customStyle="1" w:styleId="TextBox">
    <w:name w:val="Text Box"/>
    <w:rsid w:val="00C166DC"/>
    <w:pPr>
      <w:keepNext/>
      <w:keepLines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Cs w:val="20"/>
      <w:lang w:val="en-US" w:eastAsia="it-IT"/>
    </w:rPr>
  </w:style>
  <w:style w:type="paragraph" w:customStyle="1" w:styleId="BodyText21">
    <w:name w:val="Body Text 21"/>
    <w:basedOn w:val="a"/>
    <w:rsid w:val="00C166DC"/>
    <w:pPr>
      <w:jc w:val="both"/>
    </w:pPr>
    <w:rPr>
      <w:lang w:eastAsia="en-US"/>
    </w:rPr>
  </w:style>
  <w:style w:type="character" w:styleId="a3">
    <w:name w:val="Hyperlink"/>
    <w:rsid w:val="00C166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166DC"/>
    <w:pPr>
      <w:ind w:left="720"/>
      <w:contextualSpacing/>
    </w:pPr>
  </w:style>
  <w:style w:type="paragraph" w:styleId="a5">
    <w:name w:val="endnote text"/>
    <w:basedOn w:val="a"/>
    <w:link w:val="a6"/>
    <w:semiHidden/>
    <w:rsid w:val="00C166DC"/>
    <w:pPr>
      <w:tabs>
        <w:tab w:val="left" w:pos="-720"/>
      </w:tabs>
      <w:suppressAutoHyphens/>
    </w:pPr>
    <w:rPr>
      <w:sz w:val="20"/>
      <w:lang w:eastAsia="en-US"/>
    </w:rPr>
  </w:style>
  <w:style w:type="character" w:customStyle="1" w:styleId="a6">
    <w:name w:val="Текст концевой сноски Знак"/>
    <w:basedOn w:val="a0"/>
    <w:link w:val="a5"/>
    <w:semiHidden/>
    <w:rsid w:val="00C166D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C166D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166DC"/>
    <w:rPr>
      <w:rFonts w:ascii="Segoe UI" w:eastAsia="Times New Roman" w:hAnsi="Segoe UI" w:cs="Segoe UI"/>
      <w:sz w:val="18"/>
      <w:szCs w:val="18"/>
      <w:lang w:val="en-US" w:eastAsia="it-IT"/>
    </w:rPr>
  </w:style>
  <w:style w:type="paragraph" w:styleId="a9">
    <w:name w:val="header"/>
    <w:basedOn w:val="a"/>
    <w:link w:val="aa"/>
    <w:uiPriority w:val="99"/>
    <w:unhideWhenUsed/>
    <w:rsid w:val="006671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6714E"/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ab">
    <w:name w:val="footer"/>
    <w:basedOn w:val="a"/>
    <w:link w:val="ac"/>
    <w:uiPriority w:val="99"/>
    <w:unhideWhenUsed/>
    <w:rsid w:val="006671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6714E"/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ad">
    <w:name w:val="Revision"/>
    <w:hidden/>
    <w:uiPriority w:val="99"/>
    <w:semiHidden/>
    <w:rsid w:val="008121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7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fund@fisp.spb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isp.spb.ru/documents_62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ekzarkho@fisp.spb.ru" TargetMode="External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hyperlink" Target="mailto:maksyutenko@fisp.spb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Викторович Тарасов</dc:creator>
  <cp:lastModifiedBy>stepanova</cp:lastModifiedBy>
  <cp:revision>2</cp:revision>
  <dcterms:created xsi:type="dcterms:W3CDTF">2019-08-28T14:25:00Z</dcterms:created>
  <dcterms:modified xsi:type="dcterms:W3CDTF">2019-08-28T14:25:00Z</dcterms:modified>
</cp:coreProperties>
</file>